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D2133F" w:rsidRPr="00C02F7D">
        <w:trPr>
          <w:trHeight w:val="2694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2133F" w:rsidRDefault="00D2133F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32"/>
                <w:szCs w:val="20"/>
                <w:lang w:val="tr-TR"/>
              </w:rPr>
            </w:pP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REPUBLICA MOLDOVA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CEADÎR-LUNGA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, 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133F" w:rsidRDefault="00E66618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РЕСПУБЛИКА МОЛДОВА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</w:rPr>
              <w:t>АТО ГАГАУЗИЯ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МУНИЦИПИЙ ЧАДЫР–ЛУНГА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МУНИЦИПАЛЬНЫЙ СОВЕТ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6100, ул. Ленина, 91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tel.  +(373 291) 2-</w:t>
            </w: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08-36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fax. +(37</w:t>
            </w:r>
            <w:r>
              <w:rPr>
                <w:rFonts w:ascii="Times New Roman" w:eastAsia="Times New Roman" w:hAnsi="Times New Roman"/>
                <w:lang w:val="tr-TR"/>
              </w:rPr>
              <w:t xml:space="preserve">3 </w:t>
            </w:r>
            <w:r>
              <w:rPr>
                <w:rFonts w:ascii="Times New Roman" w:eastAsia="Times New Roman" w:hAnsi="Times New Roman"/>
                <w:b/>
                <w:color w:val="000000"/>
                <w:lang w:val="tr-TR"/>
              </w:rPr>
              <w:t>291) 2-25-04</w:t>
            </w:r>
          </w:p>
          <w:p w:rsidR="00D2133F" w:rsidRDefault="00134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4"/>
                <w:szCs w:val="24"/>
                <w:u w:val="single"/>
                <w:lang w:val="en-US" w:eastAsia="ru-RU"/>
              </w:rPr>
            </w:pPr>
            <w:hyperlink r:id="rId8" w:history="1">
              <w:r w:rsidR="00E66618">
                <w:rPr>
                  <w:rStyle w:val="a3"/>
                  <w:rFonts w:ascii="Times New Roman" w:eastAsia="Times New Roman" w:hAnsi="Times New Roman"/>
                  <w:b/>
                  <w:lang w:val="en-US"/>
                </w:rPr>
                <w:t>www.ceadir-lunga.md</w:t>
              </w:r>
            </w:hyperlink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Описание: 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Описание: 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tr-TR"/>
              </w:rPr>
            </w:pP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2133F" w:rsidRDefault="00D213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D2133F" w:rsidRDefault="00E66618">
            <w:pPr>
              <w:keepNext/>
              <w:snapToGrid w:val="0"/>
              <w:spacing w:after="0" w:line="240" w:lineRule="auto"/>
              <w:jc w:val="center"/>
              <w:outlineLvl w:val="4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MOLDOVA RESPUBLİKASI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GAGAUZİYA (GAGAUZ ERİ)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val="tr-TR"/>
              </w:rPr>
              <w:t>İPİYASININ  NASAATI</w:t>
            </w:r>
          </w:p>
          <w:p w:rsidR="00D2133F" w:rsidRDefault="00E66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tr-TR"/>
              </w:rPr>
              <w:t>MD-6101, LENİN sokaa, 91</w:t>
            </w:r>
          </w:p>
        </w:tc>
      </w:tr>
    </w:tbl>
    <w:p w:rsidR="00D2133F" w:rsidRDefault="00E6661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Решение</w:t>
      </w:r>
    </w:p>
    <w:p w:rsidR="00D2133F" w:rsidRDefault="00E6661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22.07.2025 г.                                                                                                           </w:t>
      </w:r>
      <w:r w:rsidR="00051234">
        <w:rPr>
          <w:rFonts w:ascii="Times New Roman" w:eastAsia="Times New Roman" w:hAnsi="Times New Roman"/>
          <w:b/>
          <w:sz w:val="24"/>
          <w:szCs w:val="24"/>
          <w:lang w:eastAsia="ru-RU"/>
        </w:rPr>
        <w:t>№ 8/26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мун. Чадыр-Лунга</w:t>
      </w:r>
    </w:p>
    <w:p w:rsidR="00D2133F" w:rsidRDefault="00D213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133F" w:rsidRDefault="00E6661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 сдаче в аренду земельных участков</w:t>
      </w:r>
      <w:r w:rsidR="006D362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D3624" w:rsidRPr="006D3624">
        <w:rPr>
          <w:rFonts w:ascii="Times New Roman" w:eastAsia="Times New Roman" w:hAnsi="Times New Roman"/>
          <w:b/>
          <w:sz w:val="24"/>
          <w:szCs w:val="24"/>
          <w:lang w:eastAsia="ru-RU"/>
        </w:rPr>
        <w:t>сельскохозяйственного назначения</w:t>
      </w:r>
    </w:p>
    <w:p w:rsidR="006D3624" w:rsidRDefault="006D362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2133F" w:rsidRDefault="00C02F7D" w:rsidP="00C02F7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Рассмотрев заявления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директора 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 xml:space="preserve">SRL 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val="ro-RO" w:eastAsia="ru-RU"/>
        </w:rPr>
        <w:t>IUNAT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</w:t>
      </w:r>
      <w:r w:rsidR="00E66618" w:rsidRPr="004E65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(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вх. № 0303-519 от 26.06.2025 г.</w:t>
      </w:r>
      <w:r w:rsidR="00E66618" w:rsidRPr="004E65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 сдаче в аренду земельных  участков сельскохозяйственного назначения</w:t>
      </w:r>
      <w:r w:rsidR="00E66618" w:rsidRPr="004E65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расположенных за пределами мун.Чадыр – Лунга: с к.н. 96022</w:t>
      </w:r>
      <w:r w:rsidR="004E65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7.003, площадью 26,9517 га; с к.н. 9602204.211, площадью 6,8867 га; с к.н. 9602318.046, площадью 11,1087 га; с к.н. 9602227.005, площадью 38,0422 га для использования под пашню, сроком на 5 лет,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Кожокар Марии Васильевны</w:t>
      </w:r>
      <w:r w:rsidRPr="00E338B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(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вх. № 711/2 от 02.06.2025 г. о сдаче в аренду земельного  участка сельскохозяйственного назначения</w:t>
      </w:r>
      <w:r w:rsidRPr="00E338B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распол</w:t>
      </w:r>
      <w:r w:rsidR="0020339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оженные за пределами мун. Чадыр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–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Лунга, в южной части, с к.н. 9602114005 площадью 6 га, для использования под пашню, сроком на 15 лет,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</w:t>
      </w:r>
      <w:r w:rsidR="00E66618" w:rsidRPr="004E65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основании 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Постановления Правительства</w:t>
      </w:r>
      <w:r w:rsidR="00E66618" w:rsidRPr="004E65F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РМ</w:t>
      </w:r>
      <w:r w:rsidR="00E66618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«Об утверждении Положения об аукционах «с молотка» и «на понижение»» № 136 от 10.02.2009 г., </w:t>
      </w:r>
      <w:r w:rsidR="00E66618">
        <w:rPr>
          <w:rFonts w:ascii="Times New Roman" w:eastAsia="Times New Roman" w:hAnsi="Times New Roman"/>
          <w:sz w:val="24"/>
          <w:szCs w:val="24"/>
          <w:lang w:eastAsia="ru-RU"/>
        </w:rPr>
        <w:t xml:space="preserve">ч.(2) ст.3, 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ч.(2), 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т.14, ч.(2) ст.77 Закона “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O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местном публичном управлении”</w:t>
      </w:r>
      <w:r w:rsidR="00E66618">
        <w:rPr>
          <w:rFonts w:ascii="Times New Roman" w:eastAsia="Times New Roman" w:hAnsi="Times New Roman"/>
          <w:lang w:eastAsia="ru-RU"/>
        </w:rPr>
        <w:t xml:space="preserve"> 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№ 436-XVI от 08.12.2006 г., ч.(2) ст.4, п. 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ч. (2) ст. 8, ст. 22 Закона № 412-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XIV</w:t>
      </w:r>
      <w:r w:rsidR="00E6661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27.05.1999 г. «</w:t>
      </w:r>
      <w:r w:rsidR="00E66618">
        <w:rPr>
          <w:rFonts w:ascii="Times New Roman" w:eastAsia="Times New Roman" w:hAnsi="Times New Roman"/>
          <w:sz w:val="24"/>
          <w:szCs w:val="24"/>
          <w:lang w:eastAsia="ru-RU"/>
        </w:rPr>
        <w:t>О животноводстве», ст.ст. 1288-1296 Гражданского Кодекса РМ, а так же на основании законодательства РМ действующего на момент заключения договорных отношений,</w:t>
      </w:r>
    </w:p>
    <w:p w:rsidR="00D2133F" w:rsidRDefault="00E66618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Чадыр-Лунгский Муниципальный Совет</w:t>
      </w:r>
    </w:p>
    <w:p w:rsidR="00D2133F" w:rsidRDefault="00E66618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РЕШИЛ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C02F7D" w:rsidRPr="00C02F7D" w:rsidRDefault="00E66618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Разрешить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Примэрии мун.Чадыр-Лунга сдать в аренду земельные участки согласно действующему законодательству РМ, р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асположенные за пределами мун.Чадыр-Лунга, сельскохозяйственного назначен</w:t>
      </w:r>
      <w:r w:rsid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ия для использования под пашню:</w:t>
      </w:r>
    </w:p>
    <w:p w:rsidR="00D2133F" w:rsidRPr="00C02F7D" w:rsidRDefault="00C02F7D" w:rsidP="00C02F7D">
      <w:pPr>
        <w:pStyle w:val="a4"/>
        <w:numPr>
          <w:ilvl w:val="1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с</w:t>
      </w:r>
      <w:r w:rsidR="00E66618"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роком на 5 лет:</w:t>
      </w:r>
    </w:p>
    <w:p w:rsidR="00D2133F" w:rsidRPr="00C02F7D" w:rsidRDefault="00C02F7D" w:rsidP="00C02F7D">
      <w:pPr>
        <w:pStyle w:val="a4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885E09"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к.н. 9602227.003, </w:t>
      </w:r>
      <w:r w:rsidR="00E66618"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площадью 26,9517 га;</w:t>
      </w:r>
    </w:p>
    <w:p w:rsidR="00D2133F" w:rsidRDefault="00E66618" w:rsidP="00C02F7D">
      <w:pPr>
        <w:pStyle w:val="a4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к.н. 9602204.211, площадью 6,8867 га;</w:t>
      </w:r>
    </w:p>
    <w:p w:rsidR="00D2133F" w:rsidRDefault="00C02F7D" w:rsidP="00C02F7D">
      <w:pPr>
        <w:pStyle w:val="a4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E66618"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к.н. 9602318.046, площадью 11,1087 га;</w:t>
      </w:r>
    </w:p>
    <w:p w:rsidR="00D2133F" w:rsidRDefault="00C02F7D" w:rsidP="00C02F7D">
      <w:pPr>
        <w:pStyle w:val="a4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E66618"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к.н. 9602227.005, площадью 38,0422 га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;</w:t>
      </w:r>
    </w:p>
    <w:p w:rsidR="00C02F7D" w:rsidRPr="00C02F7D" w:rsidRDefault="00C02F7D" w:rsidP="00C02F7D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сроком на 15 лет</w:t>
      </w:r>
      <w:r w:rsidRPr="00C02F7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:</w:t>
      </w:r>
    </w:p>
    <w:p w:rsidR="00C02F7D" w:rsidRDefault="00C02F7D" w:rsidP="00C02F7D">
      <w:pPr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1.2.1.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к.н.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9602114005 площадью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6 га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D2133F" w:rsidRPr="00C02F7D" w:rsidRDefault="00E66618" w:rsidP="00C02F7D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02F7D"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решения возложить на примара мун.Чадыр-Лунга А.Топал.</w:t>
      </w:r>
    </w:p>
    <w:p w:rsidR="00D2133F" w:rsidRPr="00C02F7D" w:rsidRDefault="00E66618" w:rsidP="00C02F7D">
      <w:pPr>
        <w:pStyle w:val="a4"/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C02F7D">
        <w:rPr>
          <w:rFonts w:ascii="Times New Roman" w:eastAsia="Times New Roman" w:hAnsi="Times New Roman"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2133F" w:rsidRDefault="00D2133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D2133F" w:rsidRDefault="00D2133F" w:rsidP="00C02F7D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  <w:lang w:eastAsia="ru-RU"/>
        </w:rPr>
      </w:pPr>
    </w:p>
    <w:p w:rsidR="00D2133F" w:rsidRDefault="00E66618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  <w:t>Председатель Совета</w:t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  <w:r>
        <w:rPr>
          <w:rFonts w:ascii="Times New Roman" w:hAnsi="Times New Roman"/>
          <w:kern w:val="3"/>
          <w:sz w:val="24"/>
          <w:szCs w:val="24"/>
          <w:lang w:eastAsia="zh-CN"/>
        </w:rPr>
        <w:tab/>
      </w:r>
    </w:p>
    <w:p w:rsidR="00D2133F" w:rsidRDefault="00E66618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 xml:space="preserve">                       Виктор ГОЛИШ</w:t>
      </w:r>
    </w:p>
    <w:p w:rsidR="00D2133F" w:rsidRDefault="00D2133F">
      <w:pPr>
        <w:suppressAutoHyphens/>
        <w:autoSpaceDN w:val="0"/>
        <w:spacing w:after="0" w:line="240" w:lineRule="auto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D2133F" w:rsidRDefault="00E66618">
      <w:pPr>
        <w:suppressAutoHyphens/>
        <w:autoSpaceDN w:val="0"/>
        <w:spacing w:after="0" w:line="240" w:lineRule="auto"/>
        <w:ind w:firstLine="708"/>
        <w:rPr>
          <w:rFonts w:ascii="Times New Roman" w:hAnsi="Times New Roman"/>
          <w:kern w:val="3"/>
          <w:sz w:val="24"/>
          <w:szCs w:val="24"/>
          <w:lang w:eastAsia="zh-CN"/>
        </w:rPr>
      </w:pPr>
      <w:r>
        <w:rPr>
          <w:rFonts w:ascii="Times New Roman" w:hAnsi="Times New Roman"/>
          <w:kern w:val="3"/>
          <w:sz w:val="24"/>
          <w:szCs w:val="24"/>
          <w:lang w:eastAsia="zh-CN"/>
        </w:rPr>
        <w:t>Контрассигнует:</w:t>
      </w:r>
    </w:p>
    <w:p w:rsidR="00D2133F" w:rsidRDefault="00E66618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Секретарь Совета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2133F" w:rsidRDefault="00E66618">
      <w:pPr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Олеся ЧЕБАНОВА</w:t>
      </w:r>
    </w:p>
    <w:sectPr w:rsidR="00D2133F" w:rsidSect="00C02F7D">
      <w:pgSz w:w="11906" w:h="16838"/>
      <w:pgMar w:top="1134" w:right="850" w:bottom="74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91B" w:rsidRDefault="0013491B">
      <w:pPr>
        <w:spacing w:line="240" w:lineRule="auto"/>
      </w:pPr>
      <w:r>
        <w:separator/>
      </w:r>
    </w:p>
  </w:endnote>
  <w:endnote w:type="continuationSeparator" w:id="0">
    <w:p w:rsidR="0013491B" w:rsidRDefault="001349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91B" w:rsidRDefault="0013491B">
      <w:pPr>
        <w:spacing w:after="0"/>
      </w:pPr>
      <w:r>
        <w:separator/>
      </w:r>
    </w:p>
  </w:footnote>
  <w:footnote w:type="continuationSeparator" w:id="0">
    <w:p w:rsidR="0013491B" w:rsidRDefault="001349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8FF"/>
    <w:multiLevelType w:val="multilevel"/>
    <w:tmpl w:val="0D8F58FF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1" w15:restartNumberingAfterBreak="0">
    <w:nsid w:val="11BD35B3"/>
    <w:multiLevelType w:val="hybridMultilevel"/>
    <w:tmpl w:val="B90483D2"/>
    <w:lvl w:ilvl="0" w:tplc="2B8284C4">
      <w:start w:val="1"/>
      <w:numFmt w:val="decimal"/>
      <w:lvlText w:val="%1)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9726D1"/>
    <w:multiLevelType w:val="multilevel"/>
    <w:tmpl w:val="C9FA02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633"/>
    <w:rsid w:val="00051234"/>
    <w:rsid w:val="00097F63"/>
    <w:rsid w:val="0013491B"/>
    <w:rsid w:val="00203397"/>
    <w:rsid w:val="00241FB3"/>
    <w:rsid w:val="003D4F8C"/>
    <w:rsid w:val="004974FF"/>
    <w:rsid w:val="004E65FE"/>
    <w:rsid w:val="00624159"/>
    <w:rsid w:val="006D3624"/>
    <w:rsid w:val="007629B9"/>
    <w:rsid w:val="00885E09"/>
    <w:rsid w:val="009873E1"/>
    <w:rsid w:val="00A96D26"/>
    <w:rsid w:val="00B2552D"/>
    <w:rsid w:val="00B93350"/>
    <w:rsid w:val="00C02F7D"/>
    <w:rsid w:val="00D2133F"/>
    <w:rsid w:val="00DA2633"/>
    <w:rsid w:val="00E17ED0"/>
    <w:rsid w:val="00E32240"/>
    <w:rsid w:val="00E66618"/>
    <w:rsid w:val="00EA25C8"/>
    <w:rsid w:val="00F5720F"/>
    <w:rsid w:val="7295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350B723"/>
  <w15:docId w15:val="{36B86BB3-7220-4E74-B04A-B390A183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99"/>
    <w:rsid w:val="00C02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2025-07-15T15:48:00Z</dcterms:created>
  <dcterms:modified xsi:type="dcterms:W3CDTF">2025-07-16T12:56:00Z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CD9D9111C9E843009E6063FDCAE544A1_12</vt:lpwstr>
  </property>
</Properties>
</file>